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A54" w:rsidRPr="00B16CEC" w:rsidRDefault="00C66A54" w:rsidP="00C66A54">
      <w:pPr>
        <w:rPr>
          <w:sz w:val="28"/>
          <w:szCs w:val="28"/>
          <w:lang w:val="en-GB"/>
        </w:rPr>
      </w:pPr>
      <w:r w:rsidRPr="00B16CEC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C1BE19" wp14:editId="70A68837">
                <wp:simplePos x="0" y="0"/>
                <wp:positionH relativeFrom="column">
                  <wp:posOffset>4352511</wp:posOffset>
                </wp:positionH>
                <wp:positionV relativeFrom="paragraph">
                  <wp:posOffset>-587016</wp:posOffset>
                </wp:positionV>
                <wp:extent cx="2074959" cy="874643"/>
                <wp:effectExtent l="0" t="0" r="20955" b="20955"/>
                <wp:wrapNone/>
                <wp:docPr id="30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4959" cy="8746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DFC" w:rsidRPr="000B11B8" w:rsidRDefault="00DA4289" w:rsidP="001B68B4">
                            <w:pPr>
                              <w:pStyle w:val="Ingenafstand"/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noProof/>
                                <w:lang w:eastAsia="da-DK"/>
                              </w:rPr>
                              <w:drawing>
                                <wp:inline distT="0" distB="0" distL="0" distR="0">
                                  <wp:extent cx="1882775" cy="461885"/>
                                  <wp:effectExtent l="0" t="0" r="3175" b="0"/>
                                  <wp:docPr id="1" name="Billed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82775" cy="4618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342.7pt;margin-top:-46.2pt;width:163.4pt;height:6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">
                <v:textbox>
                  <w:txbxContent>
                    <w:p w:rsidR="007C3DFC" w:rsidRPr="000B11B8" w:rsidRDefault="00DA4289" w:rsidP="001B68B4">
                      <w:pPr>
                        <w:pStyle w:val="Ingenafstand"/>
                        <w:jc w:val="center"/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noProof/>
                          <w:lang w:eastAsia="da-DK"/>
                        </w:rPr>
                        <w:drawing>
                          <wp:inline distT="0" distB="0" distL="0" distR="0">
                            <wp:extent cx="1882775" cy="461885"/>
                            <wp:effectExtent l="0" t="0" r="3175" b="0"/>
                            <wp:docPr id="1" name="Billed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82775" cy="4618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45A8E" w:rsidRPr="00B16CEC" w:rsidRDefault="00BC4762" w:rsidP="00C45A8E">
      <w:pPr>
        <w:jc w:val="center"/>
        <w:rPr>
          <w:b/>
          <w:sz w:val="28"/>
          <w:szCs w:val="28"/>
          <w:lang w:val="en-GB"/>
        </w:rPr>
      </w:pPr>
      <w:r w:rsidRPr="00B16CEC">
        <w:rPr>
          <w:b/>
          <w:sz w:val="28"/>
          <w:szCs w:val="28"/>
          <w:lang w:val="en-GB"/>
        </w:rPr>
        <w:t>DECLARATION OF PERFORMANCE</w:t>
      </w:r>
    </w:p>
    <w:p w:rsidR="00586675" w:rsidRPr="00B16CEC" w:rsidRDefault="00586675" w:rsidP="00586675">
      <w:pPr>
        <w:jc w:val="center"/>
        <w:rPr>
          <w:b/>
          <w:lang w:val="en-GB"/>
        </w:rPr>
      </w:pPr>
      <w:r w:rsidRPr="00B16CEC">
        <w:rPr>
          <w:b/>
          <w:lang w:val="en-GB"/>
        </w:rPr>
        <w:t>N</w:t>
      </w:r>
      <w:r w:rsidR="00BC4762" w:rsidRPr="00B16CEC">
        <w:rPr>
          <w:b/>
          <w:lang w:val="en-GB"/>
        </w:rPr>
        <w:t>o</w:t>
      </w:r>
      <w:r w:rsidRPr="00B16CEC">
        <w:rPr>
          <w:b/>
          <w:lang w:val="en-GB"/>
        </w:rPr>
        <w:t xml:space="preserve">. </w:t>
      </w:r>
      <w:r w:rsidR="00DA4289">
        <w:rPr>
          <w:rFonts w:ascii="Tahoma" w:eastAsia="Times New Roman" w:hAnsi="Tahoma" w:cs="Tahoma"/>
          <w:b/>
          <w:sz w:val="20"/>
          <w:szCs w:val="20"/>
          <w:lang w:val="en-GB" w:eastAsia="da-DK"/>
        </w:rPr>
        <w:t>MIK 000</w:t>
      </w:r>
      <w:r w:rsidR="009660E8">
        <w:rPr>
          <w:rFonts w:ascii="Tahoma" w:eastAsia="Times New Roman" w:hAnsi="Tahoma" w:cs="Tahoma"/>
          <w:b/>
          <w:sz w:val="20"/>
          <w:szCs w:val="20"/>
          <w:lang w:val="en-GB" w:eastAsia="da-DK"/>
        </w:rPr>
        <w:t>8</w:t>
      </w:r>
    </w:p>
    <w:p w:rsidR="00056D9F" w:rsidRPr="00B16CEC" w:rsidRDefault="00056D9F" w:rsidP="00056D9F">
      <w:pPr>
        <w:rPr>
          <w:lang w:val="en-GB"/>
        </w:rPr>
      </w:pPr>
      <w:r w:rsidRPr="00B16CEC">
        <w:rPr>
          <w:b/>
          <w:lang w:val="en-GB"/>
        </w:rPr>
        <w:t>1.</w:t>
      </w:r>
      <w:r w:rsidRPr="00B16CEC">
        <w:rPr>
          <w:lang w:val="en-GB"/>
        </w:rPr>
        <w:t xml:space="preserve"> </w:t>
      </w:r>
      <w:r w:rsidR="00BC4762" w:rsidRPr="00B16CEC">
        <w:rPr>
          <w:rFonts w:ascii="Tahoma" w:hAnsi="Tahoma" w:cs="Tahoma"/>
          <w:sz w:val="20"/>
          <w:szCs w:val="20"/>
          <w:lang w:val="en-GB"/>
        </w:rPr>
        <w:t>Unique identification code of the product-type:</w:t>
      </w:r>
    </w:p>
    <w:p w:rsidR="00586675" w:rsidRPr="00B16CEC" w:rsidRDefault="00FB7E38" w:rsidP="002B2CAC">
      <w:pPr>
        <w:jc w:val="center"/>
        <w:rPr>
          <w:b/>
          <w:lang w:val="en-GB"/>
        </w:rPr>
      </w:pPr>
      <w:r>
        <w:rPr>
          <w:rFonts w:ascii="Tahoma" w:eastAsia="Times New Roman" w:hAnsi="Tahoma" w:cs="Tahoma"/>
          <w:b/>
          <w:sz w:val="20"/>
          <w:szCs w:val="20"/>
          <w:lang w:val="en-GB" w:eastAsia="da-DK"/>
        </w:rPr>
        <w:t>BRUSEVÆG 90CM</w:t>
      </w:r>
      <w:bookmarkStart w:id="0" w:name="_GoBack"/>
      <w:bookmarkEnd w:id="0"/>
    </w:p>
    <w:p w:rsidR="00586675" w:rsidRPr="00B16CEC" w:rsidRDefault="00586675" w:rsidP="00586675">
      <w:pPr>
        <w:rPr>
          <w:lang w:val="en-GB"/>
        </w:rPr>
      </w:pPr>
      <w:r w:rsidRPr="00B16CEC">
        <w:rPr>
          <w:b/>
          <w:lang w:val="en-GB"/>
        </w:rPr>
        <w:t>2.</w:t>
      </w:r>
      <w:r w:rsidRPr="00B16CEC">
        <w:rPr>
          <w:lang w:val="en-GB"/>
        </w:rPr>
        <w:t xml:space="preserve"> </w:t>
      </w:r>
      <w:r w:rsidR="00BC4762" w:rsidRPr="00B16CEC">
        <w:rPr>
          <w:rFonts w:ascii="Tahoma" w:hAnsi="Tahoma" w:cs="Tahoma"/>
          <w:sz w:val="20"/>
          <w:szCs w:val="20"/>
          <w:lang w:val="en-GB"/>
        </w:rPr>
        <w:t>Type, batch or serial number or any other element allowing identification of the construction product</w:t>
      </w:r>
      <w:r w:rsidR="00DC0693" w:rsidRPr="00B16CEC">
        <w:rPr>
          <w:lang w:val="en-GB"/>
        </w:rPr>
        <w:t>:</w:t>
      </w:r>
      <w:r w:rsidR="00C45A8E" w:rsidRPr="00B16CEC">
        <w:rPr>
          <w:lang w:val="en-GB"/>
        </w:rPr>
        <w:t xml:space="preserve"> </w:t>
      </w:r>
    </w:p>
    <w:p w:rsidR="00185663" w:rsidRPr="005A1656" w:rsidRDefault="005A1656" w:rsidP="005A1656">
      <w:pPr>
        <w:jc w:val="center"/>
        <w:rPr>
          <w:rFonts w:ascii="Tahoma" w:hAnsi="Tahoma" w:cs="Tahoma"/>
          <w:b/>
          <w:sz w:val="20"/>
          <w:szCs w:val="20"/>
          <w:lang w:val="en-US"/>
        </w:rPr>
      </w:pPr>
      <w:r w:rsidRPr="005A1656">
        <w:rPr>
          <w:rFonts w:ascii="Tahoma" w:hAnsi="Tahoma" w:cs="Tahoma"/>
          <w:b/>
          <w:sz w:val="20"/>
          <w:szCs w:val="20"/>
          <w:lang w:val="en-US"/>
        </w:rPr>
        <w:t>0200100314131</w:t>
      </w:r>
    </w:p>
    <w:p w:rsidR="00586675" w:rsidRPr="00B16CEC" w:rsidRDefault="00586675" w:rsidP="00586675">
      <w:pPr>
        <w:rPr>
          <w:lang w:val="en-GB"/>
        </w:rPr>
      </w:pPr>
      <w:r w:rsidRPr="00B16CEC">
        <w:rPr>
          <w:b/>
          <w:lang w:val="en-GB"/>
        </w:rPr>
        <w:t>3.</w:t>
      </w:r>
      <w:r w:rsidRPr="00B16CEC">
        <w:rPr>
          <w:lang w:val="en-GB"/>
        </w:rPr>
        <w:t xml:space="preserve"> </w:t>
      </w:r>
      <w:r w:rsidR="00BC4762" w:rsidRPr="00B16CEC">
        <w:rPr>
          <w:rFonts w:ascii="Tahoma" w:hAnsi="Tahoma" w:cs="Tahoma"/>
          <w:sz w:val="20"/>
          <w:szCs w:val="20"/>
          <w:lang w:val="en-GB"/>
        </w:rPr>
        <w:t>Intended use or uses of the construction product</w:t>
      </w:r>
      <w:r w:rsidRPr="00B16CEC">
        <w:rPr>
          <w:lang w:val="en-GB"/>
        </w:rPr>
        <w:t>:</w:t>
      </w:r>
    </w:p>
    <w:p w:rsidR="00220D78" w:rsidRPr="00B16CEC" w:rsidRDefault="00410DDA" w:rsidP="00220D78">
      <w:pPr>
        <w:jc w:val="center"/>
        <w:rPr>
          <w:b/>
          <w:lang w:val="en-GB"/>
        </w:rPr>
      </w:pPr>
      <w:r w:rsidRPr="00410DDA">
        <w:rPr>
          <w:rFonts w:ascii="Tahoma" w:eastAsia="Times New Roman" w:hAnsi="Tahoma" w:cs="Tahoma"/>
          <w:b/>
          <w:sz w:val="20"/>
          <w:szCs w:val="20"/>
          <w:lang w:val="en-GB" w:eastAsia="da-DK"/>
        </w:rPr>
        <w:t xml:space="preserve">Shower enclosure for </w:t>
      </w:r>
      <w:r w:rsidR="00E70CE2">
        <w:rPr>
          <w:rFonts w:ascii="Tahoma" w:eastAsia="Times New Roman" w:hAnsi="Tahoma" w:cs="Tahoma"/>
          <w:b/>
          <w:sz w:val="20"/>
          <w:szCs w:val="20"/>
          <w:lang w:val="en-GB" w:eastAsia="da-DK"/>
        </w:rPr>
        <w:t>personal hygiene</w:t>
      </w:r>
    </w:p>
    <w:p w:rsidR="00586675" w:rsidRPr="00B16CEC" w:rsidRDefault="00586675" w:rsidP="00586675">
      <w:pPr>
        <w:rPr>
          <w:lang w:val="en-GB"/>
        </w:rPr>
      </w:pPr>
      <w:r w:rsidRPr="00B16CEC">
        <w:rPr>
          <w:b/>
          <w:lang w:val="en-GB"/>
        </w:rPr>
        <w:t>4.</w:t>
      </w:r>
      <w:r w:rsidRPr="00B16CEC">
        <w:rPr>
          <w:lang w:val="en-GB"/>
        </w:rPr>
        <w:t xml:space="preserve"> </w:t>
      </w:r>
      <w:r w:rsidR="00C73D44" w:rsidRPr="00B16CEC">
        <w:rPr>
          <w:rFonts w:ascii="Tahoma" w:hAnsi="Tahoma" w:cs="Tahoma"/>
          <w:sz w:val="20"/>
          <w:szCs w:val="20"/>
          <w:lang w:val="en-GB"/>
        </w:rPr>
        <w:t>Name</w:t>
      </w:r>
      <w:r w:rsidR="00C73D44">
        <w:rPr>
          <w:rFonts w:ascii="Tahoma" w:hAnsi="Tahoma" w:cs="Tahoma"/>
          <w:sz w:val="20"/>
          <w:szCs w:val="20"/>
          <w:lang w:val="en-GB"/>
        </w:rPr>
        <w:t>,</w:t>
      </w:r>
      <w:r w:rsidR="00BC4762" w:rsidRPr="00B16CEC">
        <w:rPr>
          <w:rFonts w:ascii="Tahoma" w:hAnsi="Tahoma" w:cs="Tahoma"/>
          <w:sz w:val="20"/>
          <w:szCs w:val="20"/>
          <w:lang w:val="en-GB"/>
        </w:rPr>
        <w:t xml:space="preserve"> registered trade name or registered trade mark and contact address</w:t>
      </w:r>
      <w:r w:rsidRPr="00B16CEC">
        <w:rPr>
          <w:lang w:val="en-GB"/>
        </w:rPr>
        <w:t>:</w:t>
      </w:r>
    </w:p>
    <w:p w:rsidR="00220D78" w:rsidRPr="00DA4289" w:rsidRDefault="00410DDA" w:rsidP="00220D78">
      <w:pPr>
        <w:jc w:val="center"/>
        <w:rPr>
          <w:rFonts w:ascii="Tahoma" w:eastAsia="Times New Roman" w:hAnsi="Tahoma" w:cs="Tahoma"/>
          <w:b/>
          <w:sz w:val="20"/>
          <w:szCs w:val="20"/>
          <w:lang w:val="en-US" w:eastAsia="da-DK"/>
        </w:rPr>
      </w:pPr>
      <w:r w:rsidRPr="00DA4289">
        <w:rPr>
          <w:rFonts w:ascii="Tahoma" w:eastAsia="Times New Roman" w:hAnsi="Tahoma" w:cs="Tahoma"/>
          <w:b/>
          <w:sz w:val="20"/>
          <w:szCs w:val="20"/>
          <w:lang w:val="en-US" w:eastAsia="da-DK"/>
        </w:rPr>
        <w:t>Mikelo A/S</w:t>
      </w:r>
      <w:r w:rsidR="003E000D" w:rsidRPr="00DA4289">
        <w:rPr>
          <w:rFonts w:ascii="Tahoma" w:eastAsia="Times New Roman" w:hAnsi="Tahoma" w:cs="Tahoma"/>
          <w:b/>
          <w:sz w:val="20"/>
          <w:szCs w:val="20"/>
          <w:lang w:val="en-US" w:eastAsia="da-DK"/>
        </w:rPr>
        <w:t xml:space="preserve"> </w:t>
      </w:r>
    </w:p>
    <w:p w:rsidR="003E000D" w:rsidRPr="00DA4289" w:rsidRDefault="00410DDA" w:rsidP="00220D78">
      <w:pPr>
        <w:jc w:val="center"/>
        <w:rPr>
          <w:rFonts w:ascii="Tahoma" w:eastAsia="Times New Roman" w:hAnsi="Tahoma" w:cs="Tahoma"/>
          <w:b/>
          <w:sz w:val="20"/>
          <w:szCs w:val="20"/>
          <w:lang w:val="en-US" w:eastAsia="da-DK"/>
        </w:rPr>
      </w:pPr>
      <w:proofErr w:type="spellStart"/>
      <w:r w:rsidRPr="00DA4289">
        <w:rPr>
          <w:rFonts w:ascii="Tahoma" w:eastAsia="Times New Roman" w:hAnsi="Tahoma" w:cs="Tahoma"/>
          <w:b/>
          <w:sz w:val="20"/>
          <w:szCs w:val="20"/>
          <w:lang w:val="en-US" w:eastAsia="da-DK"/>
        </w:rPr>
        <w:t>Grenaavej</w:t>
      </w:r>
      <w:proofErr w:type="spellEnd"/>
      <w:r w:rsidRPr="00DA4289">
        <w:rPr>
          <w:rFonts w:ascii="Tahoma" w:eastAsia="Times New Roman" w:hAnsi="Tahoma" w:cs="Tahoma"/>
          <w:b/>
          <w:sz w:val="20"/>
          <w:szCs w:val="20"/>
          <w:lang w:val="en-US" w:eastAsia="da-DK"/>
        </w:rPr>
        <w:t xml:space="preserve"> 629, DK-8541 </w:t>
      </w:r>
      <w:proofErr w:type="spellStart"/>
      <w:r w:rsidRPr="00DA4289">
        <w:rPr>
          <w:rFonts w:ascii="Tahoma" w:eastAsia="Times New Roman" w:hAnsi="Tahoma" w:cs="Tahoma"/>
          <w:b/>
          <w:sz w:val="20"/>
          <w:szCs w:val="20"/>
          <w:lang w:val="en-US" w:eastAsia="da-DK"/>
        </w:rPr>
        <w:t>Skoedstrup</w:t>
      </w:r>
      <w:proofErr w:type="spellEnd"/>
    </w:p>
    <w:p w:rsidR="003E000D" w:rsidRPr="00DA4289" w:rsidRDefault="003E000D" w:rsidP="00220D78">
      <w:pPr>
        <w:jc w:val="center"/>
        <w:rPr>
          <w:rFonts w:ascii="Tahoma" w:eastAsia="Times New Roman" w:hAnsi="Tahoma" w:cs="Tahoma"/>
          <w:b/>
          <w:sz w:val="20"/>
          <w:szCs w:val="20"/>
          <w:lang w:val="en-US" w:eastAsia="da-DK"/>
        </w:rPr>
      </w:pPr>
      <w:r w:rsidRPr="00DA4289">
        <w:rPr>
          <w:rFonts w:ascii="Tahoma" w:eastAsia="Times New Roman" w:hAnsi="Tahoma" w:cs="Tahoma"/>
          <w:b/>
          <w:sz w:val="20"/>
          <w:szCs w:val="20"/>
          <w:lang w:val="en-US" w:eastAsia="da-DK"/>
        </w:rPr>
        <w:t>D</w:t>
      </w:r>
      <w:r w:rsidR="00410DDA" w:rsidRPr="00DA4289">
        <w:rPr>
          <w:rFonts w:ascii="Tahoma" w:eastAsia="Times New Roman" w:hAnsi="Tahoma" w:cs="Tahoma"/>
          <w:b/>
          <w:sz w:val="20"/>
          <w:szCs w:val="20"/>
          <w:lang w:val="en-US" w:eastAsia="da-DK"/>
        </w:rPr>
        <w:t>e</w:t>
      </w:r>
      <w:r w:rsidRPr="00DA4289">
        <w:rPr>
          <w:rFonts w:ascii="Tahoma" w:eastAsia="Times New Roman" w:hAnsi="Tahoma" w:cs="Tahoma"/>
          <w:b/>
          <w:sz w:val="20"/>
          <w:szCs w:val="20"/>
          <w:lang w:val="en-US" w:eastAsia="da-DK"/>
        </w:rPr>
        <w:t>nmark</w:t>
      </w:r>
    </w:p>
    <w:p w:rsidR="00586675" w:rsidRPr="00B16CEC" w:rsidRDefault="00586675" w:rsidP="00586675">
      <w:pPr>
        <w:rPr>
          <w:lang w:val="en-GB"/>
        </w:rPr>
      </w:pPr>
      <w:r w:rsidRPr="00B16CEC">
        <w:rPr>
          <w:b/>
          <w:lang w:val="en-GB"/>
        </w:rPr>
        <w:t>5.</w:t>
      </w:r>
      <w:r w:rsidRPr="00B16CEC">
        <w:rPr>
          <w:lang w:val="en-GB"/>
        </w:rPr>
        <w:t xml:space="preserve"> </w:t>
      </w:r>
      <w:r w:rsidR="00BC4762" w:rsidRPr="00B16CEC">
        <w:rPr>
          <w:rFonts w:ascii="Tahoma" w:hAnsi="Tahoma" w:cs="Tahoma"/>
          <w:sz w:val="20"/>
          <w:szCs w:val="20"/>
          <w:lang w:val="en-GB"/>
        </w:rPr>
        <w:t>Where applicable, name and contact address of the authorized representative</w:t>
      </w:r>
      <w:r w:rsidRPr="00B16CEC">
        <w:rPr>
          <w:lang w:val="en-GB"/>
        </w:rPr>
        <w:t>:</w:t>
      </w:r>
    </w:p>
    <w:p w:rsidR="00220D78" w:rsidRPr="00410DDA" w:rsidRDefault="003E000D" w:rsidP="00220D78">
      <w:pPr>
        <w:jc w:val="center"/>
        <w:rPr>
          <w:rFonts w:ascii="Tahoma" w:eastAsia="Times New Roman" w:hAnsi="Tahoma" w:cs="Tahoma"/>
          <w:b/>
          <w:sz w:val="20"/>
          <w:szCs w:val="20"/>
          <w:lang w:val="en-GB" w:eastAsia="da-DK"/>
        </w:rPr>
      </w:pPr>
      <w:r w:rsidRPr="00410DDA">
        <w:rPr>
          <w:rFonts w:ascii="Tahoma" w:eastAsia="Times New Roman" w:hAnsi="Tahoma" w:cs="Tahoma"/>
          <w:b/>
          <w:sz w:val="20"/>
          <w:szCs w:val="20"/>
          <w:lang w:val="en-GB" w:eastAsia="da-DK"/>
        </w:rPr>
        <w:t>n/a</w:t>
      </w:r>
    </w:p>
    <w:p w:rsidR="00586675" w:rsidRPr="00B16CEC" w:rsidRDefault="00586675" w:rsidP="00586675">
      <w:pPr>
        <w:rPr>
          <w:lang w:val="en-GB"/>
        </w:rPr>
      </w:pPr>
      <w:r w:rsidRPr="00B16CEC">
        <w:rPr>
          <w:b/>
          <w:lang w:val="en-GB"/>
        </w:rPr>
        <w:t>6.</w:t>
      </w:r>
      <w:r w:rsidRPr="00B16CEC">
        <w:rPr>
          <w:lang w:val="en-GB"/>
        </w:rPr>
        <w:t xml:space="preserve"> </w:t>
      </w:r>
      <w:r w:rsidR="00BC4762" w:rsidRPr="00B16CEC">
        <w:rPr>
          <w:rFonts w:ascii="Tahoma" w:hAnsi="Tahoma" w:cs="Tahoma"/>
          <w:sz w:val="20"/>
          <w:szCs w:val="20"/>
          <w:lang w:val="en-GB"/>
        </w:rPr>
        <w:t>System or systems of assessment and verification of constancy of performance</w:t>
      </w:r>
      <w:r w:rsidR="00FE79B3" w:rsidRPr="00B16CEC">
        <w:rPr>
          <w:lang w:val="en-GB"/>
        </w:rPr>
        <w:t xml:space="preserve"> (AVCP)</w:t>
      </w:r>
      <w:r w:rsidRPr="00B16CEC">
        <w:rPr>
          <w:lang w:val="en-GB"/>
        </w:rPr>
        <w:t>:</w:t>
      </w:r>
    </w:p>
    <w:p w:rsidR="00783849" w:rsidRPr="00410DDA" w:rsidRDefault="003E000D" w:rsidP="00783849">
      <w:pPr>
        <w:jc w:val="center"/>
        <w:rPr>
          <w:rFonts w:ascii="Tahoma" w:eastAsia="Times New Roman" w:hAnsi="Tahoma" w:cs="Tahoma"/>
          <w:b/>
          <w:sz w:val="20"/>
          <w:szCs w:val="20"/>
          <w:lang w:val="en-GB" w:eastAsia="da-DK"/>
        </w:rPr>
      </w:pPr>
      <w:r w:rsidRPr="00410DDA">
        <w:rPr>
          <w:rFonts w:ascii="Tahoma" w:eastAsia="Times New Roman" w:hAnsi="Tahoma" w:cs="Tahoma"/>
          <w:b/>
          <w:sz w:val="20"/>
          <w:szCs w:val="20"/>
          <w:lang w:val="en-GB" w:eastAsia="da-DK"/>
        </w:rPr>
        <w:t xml:space="preserve">System </w:t>
      </w:r>
      <w:r w:rsidR="00410DDA" w:rsidRPr="00410DDA">
        <w:rPr>
          <w:rFonts w:ascii="Tahoma" w:eastAsia="Times New Roman" w:hAnsi="Tahoma" w:cs="Tahoma"/>
          <w:b/>
          <w:sz w:val="20"/>
          <w:szCs w:val="20"/>
          <w:lang w:val="en-GB" w:eastAsia="da-DK"/>
        </w:rPr>
        <w:t>4</w:t>
      </w:r>
    </w:p>
    <w:p w:rsidR="00586675" w:rsidRPr="00B16CEC" w:rsidRDefault="00586675" w:rsidP="00D53BA9">
      <w:pPr>
        <w:rPr>
          <w:rFonts w:ascii="Tahoma" w:hAnsi="Tahoma" w:cs="Tahoma"/>
          <w:sz w:val="20"/>
          <w:szCs w:val="20"/>
          <w:lang w:val="en-GB"/>
        </w:rPr>
      </w:pPr>
      <w:r w:rsidRPr="00B16CEC">
        <w:rPr>
          <w:b/>
          <w:lang w:val="en-GB"/>
        </w:rPr>
        <w:t>7.</w:t>
      </w:r>
      <w:r w:rsidRPr="00B16CEC">
        <w:rPr>
          <w:lang w:val="en-GB"/>
        </w:rPr>
        <w:t xml:space="preserve"> </w:t>
      </w:r>
      <w:r w:rsidR="00BC4762" w:rsidRPr="00B16CEC">
        <w:rPr>
          <w:rFonts w:ascii="Tahoma" w:hAnsi="Tahoma" w:cs="Tahoma"/>
          <w:sz w:val="20"/>
          <w:szCs w:val="20"/>
          <w:lang w:val="en-GB"/>
        </w:rPr>
        <w:t>Harmoni</w:t>
      </w:r>
      <w:r w:rsidR="007C3DFC">
        <w:rPr>
          <w:rFonts w:ascii="Tahoma" w:hAnsi="Tahoma" w:cs="Tahoma"/>
          <w:sz w:val="20"/>
          <w:szCs w:val="20"/>
          <w:lang w:val="en-GB"/>
        </w:rPr>
        <w:t>s</w:t>
      </w:r>
      <w:r w:rsidR="00BC4762" w:rsidRPr="00B16CEC">
        <w:rPr>
          <w:rFonts w:ascii="Tahoma" w:hAnsi="Tahoma" w:cs="Tahoma"/>
          <w:sz w:val="20"/>
          <w:szCs w:val="20"/>
          <w:lang w:val="en-GB"/>
        </w:rPr>
        <w:t>ed standard</w:t>
      </w:r>
      <w:r w:rsidR="005F0DA3" w:rsidRPr="00B16CEC">
        <w:rPr>
          <w:rFonts w:ascii="Tahoma" w:hAnsi="Tahoma" w:cs="Tahoma"/>
          <w:sz w:val="20"/>
          <w:szCs w:val="20"/>
          <w:lang w:val="en-GB"/>
        </w:rPr>
        <w:t xml:space="preserve"> &amp;</w:t>
      </w:r>
      <w:r w:rsidR="00BC4762" w:rsidRPr="00B16CEC">
        <w:rPr>
          <w:rFonts w:ascii="Tahoma" w:hAnsi="Tahoma" w:cs="Tahoma"/>
          <w:sz w:val="20"/>
          <w:szCs w:val="20"/>
          <w:lang w:val="en-GB"/>
        </w:rPr>
        <w:t xml:space="preserve"> N</w:t>
      </w:r>
      <w:r w:rsidR="005F0DA3" w:rsidRPr="00B16CEC">
        <w:rPr>
          <w:rFonts w:ascii="Tahoma" w:hAnsi="Tahoma" w:cs="Tahoma"/>
          <w:sz w:val="20"/>
          <w:szCs w:val="20"/>
          <w:lang w:val="en-GB"/>
        </w:rPr>
        <w:t>otifie</w:t>
      </w:r>
      <w:r w:rsidR="00B16CEC" w:rsidRPr="00B16CEC">
        <w:rPr>
          <w:rFonts w:ascii="Tahoma" w:hAnsi="Tahoma" w:cs="Tahoma"/>
          <w:sz w:val="20"/>
          <w:szCs w:val="20"/>
          <w:lang w:val="en-GB"/>
        </w:rPr>
        <w:t>d</w:t>
      </w:r>
      <w:r w:rsidR="005F0DA3" w:rsidRPr="00B16CEC">
        <w:rPr>
          <w:rFonts w:ascii="Tahoma" w:hAnsi="Tahoma" w:cs="Tahoma"/>
          <w:sz w:val="20"/>
          <w:szCs w:val="20"/>
          <w:lang w:val="en-GB"/>
        </w:rPr>
        <w:t xml:space="preserve"> </w:t>
      </w:r>
      <w:r w:rsidR="00BC4762" w:rsidRPr="00B16CEC">
        <w:rPr>
          <w:rFonts w:ascii="Tahoma" w:hAnsi="Tahoma" w:cs="Tahoma"/>
          <w:sz w:val="20"/>
          <w:szCs w:val="20"/>
          <w:lang w:val="en-GB"/>
        </w:rPr>
        <w:t>Body</w:t>
      </w:r>
      <w:r w:rsidR="00947DB5" w:rsidRPr="00B16CEC">
        <w:rPr>
          <w:rFonts w:ascii="Tahoma" w:hAnsi="Tahoma" w:cs="Tahoma"/>
          <w:sz w:val="20"/>
          <w:szCs w:val="20"/>
          <w:lang w:val="en-GB"/>
        </w:rPr>
        <w:t>:</w:t>
      </w:r>
    </w:p>
    <w:p w:rsidR="00CC72A9" w:rsidRPr="00410DDA" w:rsidRDefault="00CC72A9" w:rsidP="00CC72A9">
      <w:pPr>
        <w:jc w:val="center"/>
        <w:rPr>
          <w:rFonts w:ascii="Tahoma" w:eastAsia="Times New Roman" w:hAnsi="Tahoma" w:cs="Tahoma"/>
          <w:b/>
          <w:sz w:val="20"/>
          <w:szCs w:val="20"/>
          <w:lang w:val="en-GB" w:eastAsia="da-DK"/>
        </w:rPr>
      </w:pPr>
      <w:r w:rsidRPr="00410DDA">
        <w:rPr>
          <w:rFonts w:ascii="Tahoma" w:eastAsia="Times New Roman" w:hAnsi="Tahoma" w:cs="Tahoma"/>
          <w:b/>
          <w:sz w:val="20"/>
          <w:szCs w:val="20"/>
          <w:lang w:val="en-GB" w:eastAsia="da-DK"/>
        </w:rPr>
        <w:t>EN 14</w:t>
      </w:r>
      <w:r w:rsidR="00410DDA" w:rsidRPr="00410DDA">
        <w:rPr>
          <w:rFonts w:ascii="Tahoma" w:eastAsia="Times New Roman" w:hAnsi="Tahoma" w:cs="Tahoma"/>
          <w:b/>
          <w:sz w:val="20"/>
          <w:szCs w:val="20"/>
          <w:lang w:val="en-GB" w:eastAsia="da-DK"/>
        </w:rPr>
        <w:t>428</w:t>
      </w:r>
      <w:r w:rsidR="000D2992" w:rsidRPr="00410DDA">
        <w:rPr>
          <w:rFonts w:ascii="Tahoma" w:eastAsia="Times New Roman" w:hAnsi="Tahoma" w:cs="Tahoma"/>
          <w:b/>
          <w:sz w:val="20"/>
          <w:szCs w:val="20"/>
          <w:lang w:val="en-GB" w:eastAsia="da-DK"/>
        </w:rPr>
        <w:t>:200</w:t>
      </w:r>
      <w:r w:rsidR="00410DDA" w:rsidRPr="00410DDA">
        <w:rPr>
          <w:rFonts w:ascii="Tahoma" w:eastAsia="Times New Roman" w:hAnsi="Tahoma" w:cs="Tahoma"/>
          <w:b/>
          <w:sz w:val="20"/>
          <w:szCs w:val="20"/>
          <w:lang w:val="en-GB" w:eastAsia="da-DK"/>
        </w:rPr>
        <w:t>4</w:t>
      </w:r>
      <w:r w:rsidRPr="00410DDA">
        <w:rPr>
          <w:rFonts w:ascii="Tahoma" w:eastAsia="Times New Roman" w:hAnsi="Tahoma" w:cs="Tahoma"/>
          <w:b/>
          <w:sz w:val="20"/>
          <w:szCs w:val="20"/>
          <w:lang w:val="en-GB" w:eastAsia="da-DK"/>
        </w:rPr>
        <w:t xml:space="preserve"> + A1:20</w:t>
      </w:r>
      <w:r w:rsidR="00410DDA" w:rsidRPr="00410DDA">
        <w:rPr>
          <w:rFonts w:ascii="Tahoma" w:eastAsia="Times New Roman" w:hAnsi="Tahoma" w:cs="Tahoma"/>
          <w:b/>
          <w:sz w:val="20"/>
          <w:szCs w:val="20"/>
          <w:lang w:val="en-GB" w:eastAsia="da-DK"/>
        </w:rPr>
        <w:t>08</w:t>
      </w:r>
      <w:r w:rsidRPr="00410DDA">
        <w:rPr>
          <w:rFonts w:ascii="Tahoma" w:eastAsia="Times New Roman" w:hAnsi="Tahoma" w:cs="Tahoma"/>
          <w:b/>
          <w:sz w:val="20"/>
          <w:szCs w:val="20"/>
          <w:lang w:val="en-GB" w:eastAsia="da-DK"/>
        </w:rPr>
        <w:t xml:space="preserve"> </w:t>
      </w:r>
    </w:p>
    <w:p w:rsidR="005F0DA3" w:rsidRPr="00410DDA" w:rsidRDefault="00410DDA" w:rsidP="005F0DA3">
      <w:pPr>
        <w:jc w:val="center"/>
        <w:rPr>
          <w:rFonts w:ascii="Tahoma" w:eastAsia="Times New Roman" w:hAnsi="Tahoma" w:cs="Tahoma"/>
          <w:b/>
          <w:sz w:val="20"/>
          <w:szCs w:val="20"/>
          <w:lang w:val="en-GB" w:eastAsia="da-DK"/>
        </w:rPr>
      </w:pPr>
      <w:r w:rsidRPr="00410DDA">
        <w:rPr>
          <w:rFonts w:ascii="Tahoma" w:eastAsia="Times New Roman" w:hAnsi="Tahoma" w:cs="Tahoma"/>
          <w:b/>
          <w:sz w:val="20"/>
          <w:szCs w:val="20"/>
          <w:lang w:val="en-GB" w:eastAsia="da-DK"/>
        </w:rPr>
        <w:t>Shower enclosures – Functional requirements and test methods</w:t>
      </w:r>
      <w:r w:rsidR="00C73D44" w:rsidRPr="00410DDA">
        <w:rPr>
          <w:rFonts w:ascii="Tahoma" w:eastAsia="Times New Roman" w:hAnsi="Tahoma" w:cs="Tahoma"/>
          <w:b/>
          <w:sz w:val="20"/>
          <w:szCs w:val="20"/>
          <w:lang w:val="en-GB" w:eastAsia="da-DK"/>
        </w:rPr>
        <w:t>.</w:t>
      </w:r>
    </w:p>
    <w:p w:rsidR="008C5B3F" w:rsidRPr="00410DDA" w:rsidRDefault="008C5B3F" w:rsidP="005F0DA3">
      <w:pPr>
        <w:jc w:val="center"/>
        <w:rPr>
          <w:rFonts w:ascii="Tahoma" w:eastAsia="Times New Roman" w:hAnsi="Tahoma" w:cs="Tahoma"/>
          <w:b/>
          <w:sz w:val="20"/>
          <w:szCs w:val="20"/>
          <w:lang w:val="en-GB" w:eastAsia="da-DK"/>
        </w:rPr>
      </w:pPr>
    </w:p>
    <w:p w:rsidR="00783849" w:rsidRPr="00410DDA" w:rsidRDefault="00410DDA" w:rsidP="00783849">
      <w:pPr>
        <w:jc w:val="center"/>
        <w:rPr>
          <w:rFonts w:ascii="Tahoma" w:eastAsia="Times New Roman" w:hAnsi="Tahoma" w:cs="Tahoma"/>
          <w:b/>
          <w:sz w:val="20"/>
          <w:szCs w:val="20"/>
          <w:lang w:val="en-GB" w:eastAsia="da-DK"/>
        </w:rPr>
      </w:pPr>
      <w:r w:rsidRPr="00410DDA">
        <w:rPr>
          <w:rFonts w:ascii="Tahoma" w:eastAsia="Times New Roman" w:hAnsi="Tahoma" w:cs="Tahoma"/>
          <w:b/>
          <w:sz w:val="20"/>
          <w:szCs w:val="20"/>
          <w:lang w:val="en-GB" w:eastAsia="da-DK"/>
        </w:rPr>
        <w:t>No Notified Body involved</w:t>
      </w:r>
    </w:p>
    <w:p w:rsidR="00F8373D" w:rsidRPr="00B16CEC" w:rsidRDefault="00B16CEC" w:rsidP="00586675">
      <w:pPr>
        <w:rPr>
          <w:lang w:val="en-GB"/>
        </w:rPr>
      </w:pPr>
      <w:r w:rsidRPr="00B16CEC">
        <w:rPr>
          <w:rFonts w:ascii="Tahoma" w:hAnsi="Tahoma" w:cs="Tahoma"/>
          <w:sz w:val="20"/>
          <w:szCs w:val="20"/>
          <w:lang w:val="en-GB"/>
        </w:rPr>
        <w:t xml:space="preserve">has </w:t>
      </w:r>
      <w:r w:rsidR="00BC4762" w:rsidRPr="00B16CEC">
        <w:rPr>
          <w:rFonts w:ascii="Tahoma" w:hAnsi="Tahoma" w:cs="Tahoma"/>
          <w:sz w:val="20"/>
          <w:szCs w:val="20"/>
          <w:lang w:val="en-GB"/>
        </w:rPr>
        <w:t xml:space="preserve">performed </w:t>
      </w:r>
      <w:r w:rsidR="00586675" w:rsidRPr="00B16CEC">
        <w:rPr>
          <w:lang w:val="en-GB"/>
        </w:rPr>
        <w:t xml:space="preserve"> </w:t>
      </w:r>
    </w:p>
    <w:p w:rsidR="00A46586" w:rsidRPr="00410DDA" w:rsidRDefault="00410DDA" w:rsidP="008C5B3F">
      <w:pPr>
        <w:jc w:val="center"/>
        <w:rPr>
          <w:rFonts w:ascii="Tahoma" w:eastAsia="Times New Roman" w:hAnsi="Tahoma" w:cs="Tahoma"/>
          <w:b/>
          <w:sz w:val="20"/>
          <w:szCs w:val="20"/>
          <w:lang w:val="en-GB" w:eastAsia="da-DK"/>
        </w:rPr>
      </w:pPr>
      <w:r w:rsidRPr="00410DDA">
        <w:rPr>
          <w:rFonts w:ascii="Tahoma" w:eastAsia="Times New Roman" w:hAnsi="Tahoma" w:cs="Tahoma"/>
          <w:b/>
          <w:sz w:val="20"/>
          <w:szCs w:val="20"/>
          <w:lang w:val="en-GB" w:eastAsia="da-DK"/>
        </w:rPr>
        <w:t>n/a</w:t>
      </w:r>
    </w:p>
    <w:p w:rsidR="00F8373D" w:rsidRPr="00B16CEC" w:rsidRDefault="00BC4762" w:rsidP="00586675">
      <w:pPr>
        <w:rPr>
          <w:b/>
          <w:lang w:val="en-GB"/>
        </w:rPr>
      </w:pPr>
      <w:r w:rsidRPr="00B16CEC">
        <w:rPr>
          <w:rFonts w:ascii="Tahoma" w:hAnsi="Tahoma" w:cs="Tahoma"/>
          <w:sz w:val="20"/>
          <w:szCs w:val="20"/>
          <w:lang w:val="en-GB"/>
        </w:rPr>
        <w:t xml:space="preserve">under system </w:t>
      </w:r>
      <w:r w:rsidR="00C621F9" w:rsidRPr="00B16CEC">
        <w:rPr>
          <w:lang w:val="en-GB"/>
        </w:rPr>
        <w:t xml:space="preserve"> </w:t>
      </w:r>
    </w:p>
    <w:p w:rsidR="004D7DD7" w:rsidRPr="00410DDA" w:rsidRDefault="005B1752" w:rsidP="004D7DD7">
      <w:pPr>
        <w:jc w:val="center"/>
        <w:rPr>
          <w:rFonts w:ascii="Tahoma" w:eastAsia="Times New Roman" w:hAnsi="Tahoma" w:cs="Tahoma"/>
          <w:b/>
          <w:sz w:val="20"/>
          <w:szCs w:val="20"/>
          <w:lang w:val="en-GB" w:eastAsia="da-DK"/>
        </w:rPr>
      </w:pPr>
      <w:r w:rsidRPr="00410DDA">
        <w:rPr>
          <w:rFonts w:ascii="Tahoma" w:eastAsia="Times New Roman" w:hAnsi="Tahoma" w:cs="Tahoma"/>
          <w:b/>
          <w:sz w:val="20"/>
          <w:szCs w:val="20"/>
          <w:lang w:val="en-GB" w:eastAsia="da-DK"/>
        </w:rPr>
        <w:t xml:space="preserve">System </w:t>
      </w:r>
      <w:r w:rsidR="00410DDA" w:rsidRPr="00410DDA">
        <w:rPr>
          <w:rFonts w:ascii="Tahoma" w:eastAsia="Times New Roman" w:hAnsi="Tahoma" w:cs="Tahoma"/>
          <w:b/>
          <w:sz w:val="20"/>
          <w:szCs w:val="20"/>
          <w:lang w:val="en-GB" w:eastAsia="da-DK"/>
        </w:rPr>
        <w:t>4</w:t>
      </w:r>
    </w:p>
    <w:p w:rsidR="008C5B3F" w:rsidRDefault="008C5B3F" w:rsidP="004D7DD7">
      <w:pPr>
        <w:jc w:val="center"/>
        <w:rPr>
          <w:b/>
          <w:lang w:val="en-GB"/>
        </w:rPr>
      </w:pPr>
    </w:p>
    <w:p w:rsidR="00410DDA" w:rsidRPr="00B16CEC" w:rsidRDefault="00410DDA" w:rsidP="004D7DD7">
      <w:pPr>
        <w:jc w:val="center"/>
        <w:rPr>
          <w:b/>
          <w:lang w:val="en-GB"/>
        </w:rPr>
      </w:pPr>
    </w:p>
    <w:p w:rsidR="005060FC" w:rsidRPr="00B16CEC" w:rsidRDefault="00B16CEC" w:rsidP="005B1752">
      <w:pPr>
        <w:rPr>
          <w:lang w:val="en-GB"/>
        </w:rPr>
      </w:pPr>
      <w:r w:rsidRPr="00B16CEC">
        <w:rPr>
          <w:rFonts w:ascii="Tahoma" w:hAnsi="Tahoma" w:cs="Tahoma"/>
          <w:sz w:val="20"/>
          <w:szCs w:val="20"/>
          <w:lang w:val="en-GB"/>
        </w:rPr>
        <w:lastRenderedPageBreak/>
        <w:t>and issued</w:t>
      </w:r>
      <w:r w:rsidR="00C621F9" w:rsidRPr="00B16CEC">
        <w:rPr>
          <w:lang w:val="en-GB"/>
        </w:rPr>
        <w:t>:</w:t>
      </w:r>
    </w:p>
    <w:p w:rsidR="005B1752" w:rsidRPr="00410DDA" w:rsidRDefault="00410DDA" w:rsidP="008C5B3F">
      <w:pPr>
        <w:jc w:val="center"/>
        <w:rPr>
          <w:rFonts w:ascii="Tahoma" w:eastAsia="Times New Roman" w:hAnsi="Tahoma" w:cs="Tahoma"/>
          <w:b/>
          <w:sz w:val="20"/>
          <w:szCs w:val="20"/>
          <w:lang w:val="en-GB" w:eastAsia="da-DK"/>
        </w:rPr>
      </w:pPr>
      <w:r w:rsidRPr="00410DDA">
        <w:rPr>
          <w:rFonts w:ascii="Tahoma" w:eastAsia="Times New Roman" w:hAnsi="Tahoma" w:cs="Tahoma"/>
          <w:b/>
          <w:sz w:val="20"/>
          <w:szCs w:val="20"/>
          <w:lang w:val="en-GB" w:eastAsia="da-DK"/>
        </w:rPr>
        <w:t>n/a</w:t>
      </w:r>
    </w:p>
    <w:p w:rsidR="007C3DFC" w:rsidRDefault="007C3DFC" w:rsidP="000B11B8">
      <w:pPr>
        <w:rPr>
          <w:b/>
          <w:lang w:val="en-GB"/>
        </w:rPr>
      </w:pPr>
    </w:p>
    <w:p w:rsidR="007C3DFC" w:rsidRPr="00B16CEC" w:rsidRDefault="007C3DFC" w:rsidP="007C3DFC">
      <w:pPr>
        <w:rPr>
          <w:rFonts w:ascii="Tahoma" w:hAnsi="Tahoma" w:cs="Tahoma"/>
          <w:sz w:val="20"/>
          <w:szCs w:val="20"/>
          <w:lang w:val="en-GB"/>
        </w:rPr>
      </w:pPr>
      <w:r>
        <w:rPr>
          <w:b/>
          <w:lang w:val="en-GB"/>
        </w:rPr>
        <w:t>8</w:t>
      </w:r>
      <w:r w:rsidRPr="00B16CEC">
        <w:rPr>
          <w:b/>
          <w:lang w:val="en-GB"/>
        </w:rPr>
        <w:t>.</w:t>
      </w:r>
      <w:r w:rsidRPr="00B16CEC">
        <w:rPr>
          <w:lang w:val="en-GB"/>
        </w:rPr>
        <w:t xml:space="preserve"> </w:t>
      </w:r>
      <w:r>
        <w:rPr>
          <w:rFonts w:ascii="Tahoma" w:hAnsi="Tahoma" w:cs="Tahoma"/>
          <w:sz w:val="20"/>
          <w:szCs w:val="20"/>
          <w:lang w:val="en"/>
        </w:rPr>
        <w:t xml:space="preserve">European Technical Assessment </w:t>
      </w:r>
      <w:r w:rsidRPr="00B16CEC">
        <w:rPr>
          <w:rFonts w:ascii="Tahoma" w:hAnsi="Tahoma" w:cs="Tahoma"/>
          <w:sz w:val="20"/>
          <w:szCs w:val="20"/>
          <w:lang w:val="en-GB"/>
        </w:rPr>
        <w:t>&amp; Notified Body:</w:t>
      </w:r>
    </w:p>
    <w:p w:rsidR="007C3DFC" w:rsidRPr="00410DDA" w:rsidRDefault="007C3DFC" w:rsidP="007C3DFC">
      <w:pPr>
        <w:jc w:val="center"/>
        <w:rPr>
          <w:rFonts w:ascii="Tahoma" w:eastAsia="Times New Roman" w:hAnsi="Tahoma" w:cs="Tahoma"/>
          <w:b/>
          <w:sz w:val="20"/>
          <w:szCs w:val="20"/>
          <w:lang w:val="en-GB" w:eastAsia="da-DK"/>
        </w:rPr>
      </w:pPr>
      <w:r w:rsidRPr="00410DDA">
        <w:rPr>
          <w:rFonts w:ascii="Tahoma" w:eastAsia="Times New Roman" w:hAnsi="Tahoma" w:cs="Tahoma"/>
          <w:b/>
          <w:sz w:val="20"/>
          <w:szCs w:val="20"/>
          <w:lang w:val="en-GB" w:eastAsia="da-DK"/>
        </w:rPr>
        <w:t xml:space="preserve">n/a </w:t>
      </w:r>
    </w:p>
    <w:p w:rsidR="00F759C1" w:rsidRPr="00B16CEC" w:rsidRDefault="00B16CEC" w:rsidP="000B11B8">
      <w:pPr>
        <w:rPr>
          <w:lang w:val="en-GB"/>
        </w:rPr>
      </w:pPr>
      <w:r w:rsidRPr="00B16CEC">
        <w:rPr>
          <w:b/>
          <w:lang w:val="en-GB"/>
        </w:rPr>
        <w:t>9</w:t>
      </w:r>
      <w:r w:rsidR="00586675" w:rsidRPr="00B16CEC">
        <w:rPr>
          <w:b/>
          <w:lang w:val="en-GB"/>
        </w:rPr>
        <w:t>.</w:t>
      </w:r>
      <w:r w:rsidR="00586675" w:rsidRPr="00B16CEC">
        <w:rPr>
          <w:lang w:val="en-GB"/>
        </w:rPr>
        <w:t xml:space="preserve"> </w:t>
      </w:r>
      <w:r w:rsidRPr="00B16CEC">
        <w:rPr>
          <w:rFonts w:ascii="Tahoma" w:hAnsi="Tahoma" w:cs="Tahoma"/>
          <w:sz w:val="20"/>
          <w:szCs w:val="20"/>
          <w:lang w:val="en-GB"/>
        </w:rPr>
        <w:t>Declared performance</w:t>
      </w:r>
      <w:r w:rsidR="00586675" w:rsidRPr="00B16CEC">
        <w:rPr>
          <w:sz w:val="18"/>
          <w:szCs w:val="18"/>
          <w:lang w:val="en-GB"/>
        </w:rPr>
        <w:t xml:space="preserve"> </w:t>
      </w:r>
    </w:p>
    <w:tbl>
      <w:tblPr>
        <w:tblStyle w:val="Tabel-Gitter"/>
        <w:tblW w:w="9039" w:type="dxa"/>
        <w:tblLook w:val="04A0" w:firstRow="1" w:lastRow="0" w:firstColumn="1" w:lastColumn="0" w:noHBand="0" w:noVBand="1"/>
      </w:tblPr>
      <w:tblGrid>
        <w:gridCol w:w="4644"/>
        <w:gridCol w:w="2268"/>
        <w:gridCol w:w="2127"/>
      </w:tblGrid>
      <w:tr w:rsidR="00FB06BB" w:rsidRPr="00B16CEC" w:rsidTr="00410DDA">
        <w:tc>
          <w:tcPr>
            <w:tcW w:w="4644" w:type="dxa"/>
          </w:tcPr>
          <w:p w:rsidR="00FB06BB" w:rsidRPr="007C3DFC" w:rsidRDefault="007C3DFC" w:rsidP="004644FB">
            <w:pPr>
              <w:jc w:val="center"/>
              <w:rPr>
                <w:b/>
                <w:lang w:val="en-GB"/>
              </w:rPr>
            </w:pPr>
            <w:r w:rsidRPr="007C3DFC">
              <w:rPr>
                <w:rFonts w:ascii="Tahoma" w:hAnsi="Tahoma" w:cs="Tahoma"/>
                <w:sz w:val="20"/>
                <w:szCs w:val="20"/>
                <w:lang w:val="en-GB"/>
              </w:rPr>
              <w:t>Essential characteristics</w:t>
            </w:r>
          </w:p>
        </w:tc>
        <w:tc>
          <w:tcPr>
            <w:tcW w:w="2268" w:type="dxa"/>
          </w:tcPr>
          <w:p w:rsidR="00FB06BB" w:rsidRPr="007C3DFC" w:rsidRDefault="007C3DFC" w:rsidP="00BC4762">
            <w:pPr>
              <w:jc w:val="center"/>
              <w:rPr>
                <w:b/>
                <w:lang w:val="en-GB"/>
              </w:rPr>
            </w:pPr>
            <w:r w:rsidRPr="007C3DFC">
              <w:rPr>
                <w:rFonts w:ascii="Tahoma" w:hAnsi="Tahoma" w:cs="Tahoma"/>
                <w:sz w:val="20"/>
                <w:szCs w:val="20"/>
                <w:lang w:val="en-GB"/>
              </w:rPr>
              <w:t>Declared performance</w:t>
            </w:r>
          </w:p>
        </w:tc>
        <w:tc>
          <w:tcPr>
            <w:tcW w:w="2127" w:type="dxa"/>
          </w:tcPr>
          <w:p w:rsidR="00FB06BB" w:rsidRPr="007C3DFC" w:rsidRDefault="007C3DFC" w:rsidP="00BC4762">
            <w:pPr>
              <w:jc w:val="center"/>
              <w:rPr>
                <w:b/>
                <w:lang w:val="en-GB"/>
              </w:rPr>
            </w:pPr>
            <w:r w:rsidRPr="007C3DFC">
              <w:rPr>
                <w:rFonts w:ascii="Tahoma" w:hAnsi="Tahoma" w:cs="Tahoma"/>
                <w:sz w:val="20"/>
                <w:szCs w:val="20"/>
                <w:lang w:val="en-GB"/>
              </w:rPr>
              <w:t>Harmonised standard</w:t>
            </w:r>
          </w:p>
        </w:tc>
      </w:tr>
      <w:tr w:rsidR="00FB06BB" w:rsidRPr="00B16CEC" w:rsidTr="00410DDA">
        <w:tc>
          <w:tcPr>
            <w:tcW w:w="4644" w:type="dxa"/>
          </w:tcPr>
          <w:p w:rsidR="00FB06BB" w:rsidRPr="00410DDA" w:rsidRDefault="00410DDA" w:rsidP="00410DDA">
            <w:pPr>
              <w:spacing w:after="20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GB" w:eastAsia="da-DK"/>
              </w:rPr>
            </w:pPr>
            <w:proofErr w:type="spellStart"/>
            <w:r w:rsidRPr="00410DDA">
              <w:rPr>
                <w:rFonts w:ascii="Tahoma" w:eastAsia="Times New Roman" w:hAnsi="Tahoma" w:cs="Tahoma"/>
                <w:b/>
                <w:sz w:val="20"/>
                <w:szCs w:val="20"/>
                <w:lang w:val="en-GB" w:eastAsia="da-DK"/>
              </w:rPr>
              <w:t>Cleanability</w:t>
            </w:r>
            <w:proofErr w:type="spellEnd"/>
            <w:r w:rsidRPr="00410DDA">
              <w:rPr>
                <w:rFonts w:ascii="Tahoma" w:eastAsia="Times New Roman" w:hAnsi="Tahoma" w:cs="Tahoma"/>
                <w:b/>
                <w:sz w:val="20"/>
                <w:szCs w:val="20"/>
                <w:lang w:val="en-GB" w:eastAsia="da-DK"/>
              </w:rPr>
              <w:t xml:space="preserve"> (CA)</w:t>
            </w:r>
          </w:p>
        </w:tc>
        <w:tc>
          <w:tcPr>
            <w:tcW w:w="2268" w:type="dxa"/>
          </w:tcPr>
          <w:p w:rsidR="00FB06BB" w:rsidRPr="000020F3" w:rsidRDefault="00E70CE2" w:rsidP="00410DDA">
            <w:pPr>
              <w:spacing w:after="20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highlight w:val="green"/>
                <w:lang w:val="en-GB" w:eastAsia="da-DK"/>
              </w:rPr>
            </w:pPr>
            <w:r w:rsidRPr="00E70CE2">
              <w:rPr>
                <w:rFonts w:ascii="Tahoma" w:eastAsia="Times New Roman" w:hAnsi="Tahoma" w:cs="Tahoma"/>
                <w:b/>
                <w:sz w:val="20"/>
                <w:szCs w:val="20"/>
                <w:lang w:val="en-GB" w:eastAsia="da-DK"/>
              </w:rPr>
              <w:t>Pass</w:t>
            </w:r>
          </w:p>
        </w:tc>
        <w:tc>
          <w:tcPr>
            <w:tcW w:w="2127" w:type="dxa"/>
            <w:vMerge w:val="restart"/>
            <w:vAlign w:val="center"/>
          </w:tcPr>
          <w:p w:rsidR="00FB06BB" w:rsidRPr="00410DDA" w:rsidRDefault="00410DDA" w:rsidP="00410DDA">
            <w:pPr>
              <w:spacing w:after="20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GB" w:eastAsia="da-DK"/>
              </w:rPr>
            </w:pPr>
            <w:r w:rsidRPr="00410DDA">
              <w:rPr>
                <w:rFonts w:ascii="Tahoma" w:eastAsia="Times New Roman" w:hAnsi="Tahoma" w:cs="Tahoma"/>
                <w:b/>
                <w:sz w:val="20"/>
                <w:szCs w:val="20"/>
                <w:lang w:val="en-GB" w:eastAsia="da-DK"/>
              </w:rPr>
              <w:t>EN 14428:2004 + A1:2008</w:t>
            </w:r>
          </w:p>
        </w:tc>
      </w:tr>
      <w:tr w:rsidR="00FB06BB" w:rsidRPr="00B16CEC" w:rsidTr="00410DDA">
        <w:tc>
          <w:tcPr>
            <w:tcW w:w="4644" w:type="dxa"/>
          </w:tcPr>
          <w:p w:rsidR="00FB06BB" w:rsidRPr="00410DDA" w:rsidRDefault="00410DDA" w:rsidP="00410DDA">
            <w:pPr>
              <w:spacing w:after="20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GB" w:eastAsia="da-DK"/>
              </w:rPr>
            </w:pPr>
            <w:r w:rsidRPr="00410DDA">
              <w:rPr>
                <w:rFonts w:ascii="Tahoma" w:eastAsia="Times New Roman" w:hAnsi="Tahoma" w:cs="Tahoma"/>
                <w:b/>
                <w:sz w:val="20"/>
                <w:szCs w:val="20"/>
                <w:lang w:val="en-GB" w:eastAsia="da-DK"/>
              </w:rPr>
              <w:t>Impact resistance / shatter properties (IR)</w:t>
            </w:r>
          </w:p>
        </w:tc>
        <w:tc>
          <w:tcPr>
            <w:tcW w:w="2268" w:type="dxa"/>
          </w:tcPr>
          <w:p w:rsidR="00FB06BB" w:rsidRPr="000020F3" w:rsidRDefault="00E70CE2" w:rsidP="00410DDA">
            <w:pPr>
              <w:spacing w:after="20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highlight w:val="green"/>
                <w:lang w:val="en-GB" w:eastAsia="da-DK"/>
              </w:rPr>
            </w:pPr>
            <w:r w:rsidRPr="00A847EC">
              <w:rPr>
                <w:rFonts w:ascii="Tahoma" w:eastAsia="Times New Roman" w:hAnsi="Tahoma" w:cs="Tahoma"/>
                <w:b/>
                <w:sz w:val="20"/>
                <w:szCs w:val="20"/>
                <w:lang w:val="en-GB" w:eastAsia="da-DK"/>
              </w:rPr>
              <w:t>Pass</w:t>
            </w:r>
          </w:p>
        </w:tc>
        <w:tc>
          <w:tcPr>
            <w:tcW w:w="2127" w:type="dxa"/>
            <w:vMerge/>
          </w:tcPr>
          <w:p w:rsidR="00FB06BB" w:rsidRPr="00B16CEC" w:rsidRDefault="00FB06BB" w:rsidP="00BC4762">
            <w:pPr>
              <w:rPr>
                <w:lang w:val="en-GB"/>
              </w:rPr>
            </w:pPr>
          </w:p>
        </w:tc>
      </w:tr>
      <w:tr w:rsidR="00FB06BB" w:rsidRPr="00B16CEC" w:rsidTr="00410DDA">
        <w:tc>
          <w:tcPr>
            <w:tcW w:w="4644" w:type="dxa"/>
          </w:tcPr>
          <w:p w:rsidR="00FB06BB" w:rsidRPr="00410DDA" w:rsidRDefault="00410DDA" w:rsidP="00410DDA">
            <w:pPr>
              <w:spacing w:after="20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GB" w:eastAsia="da-DK"/>
              </w:rPr>
            </w:pPr>
            <w:r w:rsidRPr="00410DDA">
              <w:rPr>
                <w:rFonts w:ascii="Tahoma" w:eastAsia="Times New Roman" w:hAnsi="Tahoma" w:cs="Tahoma"/>
                <w:b/>
                <w:sz w:val="20"/>
                <w:szCs w:val="20"/>
                <w:lang w:val="en-GB" w:eastAsia="da-DK"/>
              </w:rPr>
              <w:t>Durability (DA)</w:t>
            </w:r>
          </w:p>
        </w:tc>
        <w:tc>
          <w:tcPr>
            <w:tcW w:w="2268" w:type="dxa"/>
          </w:tcPr>
          <w:p w:rsidR="00FB06BB" w:rsidRPr="000020F3" w:rsidRDefault="00E70CE2" w:rsidP="00410DDA">
            <w:pPr>
              <w:spacing w:after="200" w:line="27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highlight w:val="green"/>
                <w:lang w:val="en-GB" w:eastAsia="da-DK"/>
              </w:rPr>
            </w:pPr>
            <w:r w:rsidRPr="00E70CE2">
              <w:rPr>
                <w:rFonts w:ascii="Tahoma" w:eastAsia="Times New Roman" w:hAnsi="Tahoma" w:cs="Tahoma"/>
                <w:b/>
                <w:sz w:val="20"/>
                <w:szCs w:val="20"/>
                <w:lang w:val="en-GB" w:eastAsia="da-DK"/>
              </w:rPr>
              <w:t>Pass</w:t>
            </w:r>
          </w:p>
        </w:tc>
        <w:tc>
          <w:tcPr>
            <w:tcW w:w="2127" w:type="dxa"/>
            <w:vMerge/>
          </w:tcPr>
          <w:p w:rsidR="00FB06BB" w:rsidRPr="00B16CEC" w:rsidRDefault="00FB06BB" w:rsidP="00BC4762">
            <w:pPr>
              <w:rPr>
                <w:sz w:val="20"/>
                <w:szCs w:val="20"/>
                <w:lang w:val="en-GB"/>
              </w:rPr>
            </w:pPr>
          </w:p>
        </w:tc>
      </w:tr>
    </w:tbl>
    <w:p w:rsidR="000B11B8" w:rsidRPr="00B16CEC" w:rsidRDefault="000B11B8" w:rsidP="000B11B8">
      <w:pPr>
        <w:rPr>
          <w:sz w:val="18"/>
          <w:szCs w:val="18"/>
          <w:lang w:val="en-GB"/>
        </w:rPr>
      </w:pPr>
    </w:p>
    <w:p w:rsidR="00B16CEC" w:rsidRPr="00B16CEC" w:rsidRDefault="00B16CEC" w:rsidP="00B16CEC">
      <w:pPr>
        <w:spacing w:before="75" w:after="75"/>
        <w:ind w:right="225"/>
        <w:rPr>
          <w:rFonts w:ascii="Tahoma" w:eastAsia="Times New Roman" w:hAnsi="Tahoma" w:cs="Tahoma"/>
          <w:sz w:val="20"/>
          <w:szCs w:val="20"/>
          <w:lang w:val="en-GB" w:eastAsia="da-DK"/>
        </w:rPr>
      </w:pPr>
      <w:r w:rsidRPr="00B16CEC">
        <w:rPr>
          <w:b/>
          <w:lang w:val="en-GB"/>
        </w:rPr>
        <w:t>10</w:t>
      </w:r>
      <w:r w:rsidR="00586675" w:rsidRPr="00B16CEC">
        <w:rPr>
          <w:b/>
          <w:lang w:val="en-GB"/>
        </w:rPr>
        <w:t>.</w:t>
      </w:r>
      <w:r w:rsidR="00586675" w:rsidRPr="00B16CEC">
        <w:rPr>
          <w:lang w:val="en-GB"/>
        </w:rPr>
        <w:t xml:space="preserve"> </w:t>
      </w:r>
      <w:r w:rsidRPr="00B16CEC">
        <w:rPr>
          <w:rFonts w:ascii="Tahoma" w:eastAsia="Times New Roman" w:hAnsi="Tahoma" w:cs="Tahoma"/>
          <w:sz w:val="20"/>
          <w:szCs w:val="20"/>
          <w:lang w:val="en-GB" w:eastAsia="da-DK"/>
        </w:rPr>
        <w:t>The performance of the product identified in points 1 and 2 is in conformity with the declared performance in point 9.</w:t>
      </w:r>
    </w:p>
    <w:p w:rsidR="00B16CEC" w:rsidRPr="00B16CEC" w:rsidRDefault="00B16CEC" w:rsidP="00B16CEC">
      <w:pPr>
        <w:spacing w:before="75" w:after="75" w:line="240" w:lineRule="auto"/>
        <w:ind w:right="675"/>
        <w:rPr>
          <w:rFonts w:ascii="Tahoma" w:eastAsia="Times New Roman" w:hAnsi="Tahoma" w:cs="Tahoma"/>
          <w:sz w:val="20"/>
          <w:szCs w:val="20"/>
          <w:lang w:val="en-GB" w:eastAsia="da-DK"/>
        </w:rPr>
      </w:pPr>
      <w:r w:rsidRPr="00B16CEC">
        <w:rPr>
          <w:rFonts w:ascii="Tahoma" w:eastAsia="Times New Roman" w:hAnsi="Tahoma" w:cs="Tahoma"/>
          <w:sz w:val="20"/>
          <w:szCs w:val="20"/>
          <w:lang w:val="en-GB" w:eastAsia="da-DK"/>
        </w:rPr>
        <w:t>This declaration of performance is issued under the sole responsibility of the manufacturer identified in point 4.</w:t>
      </w:r>
    </w:p>
    <w:p w:rsidR="00B16CEC" w:rsidRPr="00B16CEC" w:rsidRDefault="00B16CEC" w:rsidP="00B16CEC">
      <w:pPr>
        <w:spacing w:before="75" w:after="150" w:line="240" w:lineRule="auto"/>
        <w:ind w:right="675"/>
        <w:rPr>
          <w:rFonts w:ascii="Tahoma" w:eastAsia="Times New Roman" w:hAnsi="Tahoma" w:cs="Tahoma"/>
          <w:sz w:val="20"/>
          <w:szCs w:val="20"/>
          <w:lang w:val="en-GB" w:eastAsia="da-DK"/>
        </w:rPr>
      </w:pPr>
      <w:r w:rsidRPr="00B16CEC">
        <w:rPr>
          <w:rFonts w:ascii="Tahoma" w:eastAsia="Times New Roman" w:hAnsi="Tahoma" w:cs="Tahoma"/>
          <w:sz w:val="20"/>
          <w:szCs w:val="20"/>
          <w:lang w:val="en-GB" w:eastAsia="da-DK"/>
        </w:rPr>
        <w:t>Signed for and on behalf of the manufacturer by:</w:t>
      </w:r>
    </w:p>
    <w:p w:rsidR="00B16CEC" w:rsidRPr="00B16CEC" w:rsidRDefault="00B16CEC" w:rsidP="00B16CEC">
      <w:pPr>
        <w:spacing w:before="75" w:after="150" w:line="240" w:lineRule="auto"/>
        <w:ind w:left="675" w:right="675"/>
        <w:rPr>
          <w:rFonts w:ascii="Tahoma" w:eastAsia="Times New Roman" w:hAnsi="Tahoma" w:cs="Tahoma"/>
          <w:sz w:val="20"/>
          <w:szCs w:val="20"/>
          <w:lang w:val="en-GB" w:eastAsia="da-DK"/>
        </w:rPr>
      </w:pPr>
    </w:p>
    <w:p w:rsidR="00C974AB" w:rsidRPr="00B16CEC" w:rsidRDefault="00B16CEC" w:rsidP="00B16CEC">
      <w:pPr>
        <w:ind w:left="3912" w:firstLine="1304"/>
        <w:rPr>
          <w:lang w:val="en-GB"/>
        </w:rPr>
      </w:pPr>
      <w:r w:rsidRPr="000020F3">
        <w:rPr>
          <w:rFonts w:ascii="Tahoma" w:hAnsi="Tahoma" w:cs="Tahoma"/>
          <w:sz w:val="20"/>
          <w:szCs w:val="20"/>
          <w:highlight w:val="green"/>
          <w:lang w:val="en-GB"/>
        </w:rPr>
        <w:t>(name and function)</w:t>
      </w:r>
    </w:p>
    <w:p w:rsidR="00C974AB" w:rsidRPr="00B16CEC" w:rsidRDefault="00B16CEC" w:rsidP="00C974AB">
      <w:pPr>
        <w:rPr>
          <w:lang w:val="en-GB"/>
        </w:rPr>
      </w:pPr>
      <w:r w:rsidRPr="000020F3">
        <w:rPr>
          <w:rFonts w:ascii="Tahoma" w:hAnsi="Tahoma" w:cs="Tahoma"/>
          <w:sz w:val="20"/>
          <w:szCs w:val="20"/>
          <w:highlight w:val="green"/>
          <w:lang w:val="en-GB"/>
        </w:rPr>
        <w:t>(place and date of issue)</w:t>
      </w:r>
      <w:r w:rsidR="00AC79EB" w:rsidRPr="00B16CEC">
        <w:rPr>
          <w:lang w:val="en-GB"/>
        </w:rPr>
        <w:tab/>
      </w:r>
      <w:r w:rsidR="00D921EC" w:rsidRPr="00B16CEC">
        <w:rPr>
          <w:lang w:val="en-GB"/>
        </w:rPr>
        <w:tab/>
      </w:r>
      <w:r w:rsidR="00D921EC" w:rsidRPr="00B16CEC">
        <w:rPr>
          <w:lang w:val="en-GB"/>
        </w:rPr>
        <w:tab/>
      </w:r>
      <w:r w:rsidRPr="000020F3">
        <w:rPr>
          <w:rFonts w:ascii="Tahoma" w:hAnsi="Tahoma" w:cs="Tahoma"/>
          <w:sz w:val="20"/>
          <w:szCs w:val="20"/>
          <w:highlight w:val="green"/>
          <w:lang w:val="en-GB"/>
        </w:rPr>
        <w:t>(signature)</w:t>
      </w:r>
    </w:p>
    <w:p w:rsidR="00DC5B9A" w:rsidRPr="00B16CEC" w:rsidRDefault="00C974AB" w:rsidP="00C974AB">
      <w:pPr>
        <w:rPr>
          <w:lang w:val="en-GB"/>
        </w:rPr>
      </w:pPr>
      <w:r w:rsidRPr="00B16CEC">
        <w:rPr>
          <w:lang w:val="en-GB"/>
        </w:rPr>
        <w:t>…………………………………………………………………</w:t>
      </w:r>
      <w:r w:rsidRPr="00B16CEC">
        <w:rPr>
          <w:lang w:val="en-GB"/>
        </w:rPr>
        <w:tab/>
      </w:r>
      <w:r w:rsidRPr="00B16CEC">
        <w:rPr>
          <w:lang w:val="en-GB"/>
        </w:rPr>
        <w:tab/>
        <w:t>………………………………………………………………………</w:t>
      </w:r>
    </w:p>
    <w:sectPr w:rsidR="00DC5B9A" w:rsidRPr="00B16CEC" w:rsidSect="000D2992">
      <w:footerReference w:type="default" r:id="rId11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895" w:rsidRDefault="00242895" w:rsidP="00CA01CB">
      <w:pPr>
        <w:spacing w:after="0" w:line="240" w:lineRule="auto"/>
      </w:pPr>
      <w:r>
        <w:separator/>
      </w:r>
    </w:p>
  </w:endnote>
  <w:endnote w:type="continuationSeparator" w:id="0">
    <w:p w:rsidR="00242895" w:rsidRDefault="00242895" w:rsidP="00CA0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DFC" w:rsidRPr="000E1E23" w:rsidRDefault="00C73D44">
    <w:pPr>
      <w:pStyle w:val="Sidefod"/>
      <w:rPr>
        <w:lang w:val="en-US"/>
      </w:rPr>
    </w:pPr>
    <w:r>
      <w:rPr>
        <w:lang w:val="en-US"/>
      </w:rPr>
      <w:t>Declaration of Performance</w:t>
    </w:r>
    <w:r w:rsidR="007C3DFC" w:rsidRPr="00CA01CB">
      <w:rPr>
        <w:lang w:val="en-US"/>
      </w:rPr>
      <w:t xml:space="preserve"> (DoP)</w:t>
    </w:r>
    <w:r w:rsidR="007C3DFC">
      <w:ptab w:relativeTo="margin" w:alignment="center" w:leader="none"/>
    </w:r>
    <w:r w:rsidR="007C3DFC" w:rsidRPr="00CA01CB">
      <w:rPr>
        <w:lang w:val="en-US"/>
      </w:rPr>
      <w:t>N</w:t>
    </w:r>
    <w:r>
      <w:rPr>
        <w:lang w:val="en-US"/>
      </w:rPr>
      <w:t>o</w:t>
    </w:r>
    <w:r w:rsidR="007C3DFC" w:rsidRPr="00CA01CB">
      <w:rPr>
        <w:lang w:val="en-US"/>
      </w:rPr>
      <w:t>.</w:t>
    </w:r>
    <w:r w:rsidR="007C3DFC">
      <w:rPr>
        <w:lang w:val="en-US"/>
      </w:rPr>
      <w:t xml:space="preserve"> </w:t>
    </w:r>
    <w:r w:rsidR="00A847EC">
      <w:rPr>
        <w:lang w:val="en-US"/>
      </w:rPr>
      <w:t>MIK 0001</w:t>
    </w:r>
    <w:r w:rsidR="007C3DFC">
      <w:ptab w:relativeTo="margin" w:alignment="right" w:leader="none"/>
    </w:r>
    <w:r>
      <w:rPr>
        <w:lang w:val="en-US"/>
      </w:rPr>
      <w:t>Page</w:t>
    </w:r>
    <w:r w:rsidR="007C3DFC" w:rsidRPr="000E1E23">
      <w:rPr>
        <w:lang w:val="en-US"/>
      </w:rPr>
      <w:t xml:space="preserve"> </w:t>
    </w:r>
    <w:r w:rsidR="007C3DFC">
      <w:rPr>
        <w:b/>
      </w:rPr>
      <w:fldChar w:fldCharType="begin"/>
    </w:r>
    <w:r w:rsidR="007C3DFC" w:rsidRPr="000E1E23">
      <w:rPr>
        <w:b/>
        <w:lang w:val="en-US"/>
      </w:rPr>
      <w:instrText>PAGE  \* Arabic  \* MERGEFORMAT</w:instrText>
    </w:r>
    <w:r w:rsidR="007C3DFC">
      <w:rPr>
        <w:b/>
      </w:rPr>
      <w:fldChar w:fldCharType="separate"/>
    </w:r>
    <w:r w:rsidR="00FB7E38">
      <w:rPr>
        <w:b/>
        <w:noProof/>
        <w:lang w:val="en-US"/>
      </w:rPr>
      <w:t>1</w:t>
    </w:r>
    <w:r w:rsidR="007C3DFC">
      <w:rPr>
        <w:b/>
      </w:rPr>
      <w:fldChar w:fldCharType="end"/>
    </w:r>
    <w:r w:rsidR="007C3DFC" w:rsidRPr="000E1E23">
      <w:rPr>
        <w:lang w:val="en-US"/>
      </w:rPr>
      <w:t xml:space="preserve"> </w:t>
    </w:r>
    <w:r>
      <w:rPr>
        <w:lang w:val="en-US"/>
      </w:rPr>
      <w:t>o</w:t>
    </w:r>
    <w:r w:rsidR="007C3DFC" w:rsidRPr="000E1E23">
      <w:rPr>
        <w:lang w:val="en-US"/>
      </w:rPr>
      <w:t xml:space="preserve">f </w:t>
    </w:r>
    <w:r w:rsidR="007C3DFC">
      <w:rPr>
        <w:b/>
      </w:rPr>
      <w:fldChar w:fldCharType="begin"/>
    </w:r>
    <w:r w:rsidR="007C3DFC" w:rsidRPr="000E1E23">
      <w:rPr>
        <w:b/>
        <w:lang w:val="en-US"/>
      </w:rPr>
      <w:instrText>NUMPAGES  \* Arabic  \* MERGEFORMAT</w:instrText>
    </w:r>
    <w:r w:rsidR="007C3DFC">
      <w:rPr>
        <w:b/>
      </w:rPr>
      <w:fldChar w:fldCharType="separate"/>
    </w:r>
    <w:r w:rsidR="00FB7E38">
      <w:rPr>
        <w:b/>
        <w:noProof/>
        <w:lang w:val="en-US"/>
      </w:rPr>
      <w:t>2</w:t>
    </w:r>
    <w:r w:rsidR="007C3DFC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895" w:rsidRDefault="00242895" w:rsidP="00CA01CB">
      <w:pPr>
        <w:spacing w:after="0" w:line="240" w:lineRule="auto"/>
      </w:pPr>
      <w:r>
        <w:separator/>
      </w:r>
    </w:p>
  </w:footnote>
  <w:footnote w:type="continuationSeparator" w:id="0">
    <w:p w:rsidR="00242895" w:rsidRDefault="00242895" w:rsidP="00CA01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7A4A26"/>
    <w:multiLevelType w:val="hybridMultilevel"/>
    <w:tmpl w:val="B44A00F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675"/>
    <w:rsid w:val="000020F3"/>
    <w:rsid w:val="0003347F"/>
    <w:rsid w:val="000355AF"/>
    <w:rsid w:val="00045776"/>
    <w:rsid w:val="00056D9F"/>
    <w:rsid w:val="000621AC"/>
    <w:rsid w:val="000B06FE"/>
    <w:rsid w:val="000B11B8"/>
    <w:rsid w:val="000B55FD"/>
    <w:rsid w:val="000B67FB"/>
    <w:rsid w:val="000D2992"/>
    <w:rsid w:val="000D39C5"/>
    <w:rsid w:val="000D53B0"/>
    <w:rsid w:val="000D74E8"/>
    <w:rsid w:val="000E1E23"/>
    <w:rsid w:val="000E774F"/>
    <w:rsid w:val="001326C4"/>
    <w:rsid w:val="0014759F"/>
    <w:rsid w:val="0016645E"/>
    <w:rsid w:val="00185663"/>
    <w:rsid w:val="001B68B4"/>
    <w:rsid w:val="001D24ED"/>
    <w:rsid w:val="001D6097"/>
    <w:rsid w:val="00220D78"/>
    <w:rsid w:val="00223FEA"/>
    <w:rsid w:val="00242895"/>
    <w:rsid w:val="00245220"/>
    <w:rsid w:val="00263931"/>
    <w:rsid w:val="002762CC"/>
    <w:rsid w:val="002771A8"/>
    <w:rsid w:val="002B21C5"/>
    <w:rsid w:val="002B2CAC"/>
    <w:rsid w:val="002F4484"/>
    <w:rsid w:val="00303404"/>
    <w:rsid w:val="0030662D"/>
    <w:rsid w:val="00324C5A"/>
    <w:rsid w:val="00331CF6"/>
    <w:rsid w:val="00341304"/>
    <w:rsid w:val="0034543A"/>
    <w:rsid w:val="00356CDF"/>
    <w:rsid w:val="0037586C"/>
    <w:rsid w:val="00382886"/>
    <w:rsid w:val="003D14C8"/>
    <w:rsid w:val="003D24B1"/>
    <w:rsid w:val="003E000D"/>
    <w:rsid w:val="003E6AA3"/>
    <w:rsid w:val="00410DDA"/>
    <w:rsid w:val="004336F7"/>
    <w:rsid w:val="004644FB"/>
    <w:rsid w:val="0047172F"/>
    <w:rsid w:val="004759A6"/>
    <w:rsid w:val="0047715F"/>
    <w:rsid w:val="00483795"/>
    <w:rsid w:val="004B1BA5"/>
    <w:rsid w:val="004C0B7B"/>
    <w:rsid w:val="004D7DD7"/>
    <w:rsid w:val="004E26F8"/>
    <w:rsid w:val="004E429D"/>
    <w:rsid w:val="005060FC"/>
    <w:rsid w:val="00583B03"/>
    <w:rsid w:val="00586675"/>
    <w:rsid w:val="005877F7"/>
    <w:rsid w:val="005947DF"/>
    <w:rsid w:val="005A1656"/>
    <w:rsid w:val="005A63F9"/>
    <w:rsid w:val="005B1752"/>
    <w:rsid w:val="005B47A8"/>
    <w:rsid w:val="005D1C95"/>
    <w:rsid w:val="005E29B1"/>
    <w:rsid w:val="005F0DA3"/>
    <w:rsid w:val="005F214D"/>
    <w:rsid w:val="006247BB"/>
    <w:rsid w:val="00663EE2"/>
    <w:rsid w:val="00665B2B"/>
    <w:rsid w:val="006A69EB"/>
    <w:rsid w:val="006C77E9"/>
    <w:rsid w:val="006D2863"/>
    <w:rsid w:val="006D6586"/>
    <w:rsid w:val="006E3D73"/>
    <w:rsid w:val="00724E4C"/>
    <w:rsid w:val="007400D7"/>
    <w:rsid w:val="00752338"/>
    <w:rsid w:val="00783849"/>
    <w:rsid w:val="007C3DFC"/>
    <w:rsid w:val="007F2827"/>
    <w:rsid w:val="008077DB"/>
    <w:rsid w:val="00857663"/>
    <w:rsid w:val="008617B9"/>
    <w:rsid w:val="008812E8"/>
    <w:rsid w:val="008B7C0F"/>
    <w:rsid w:val="008C3EA8"/>
    <w:rsid w:val="008C5B3F"/>
    <w:rsid w:val="008C6E68"/>
    <w:rsid w:val="008D69AC"/>
    <w:rsid w:val="008F0ECE"/>
    <w:rsid w:val="008F7324"/>
    <w:rsid w:val="00913BE3"/>
    <w:rsid w:val="00942B6D"/>
    <w:rsid w:val="009461CD"/>
    <w:rsid w:val="00947DB5"/>
    <w:rsid w:val="0095383D"/>
    <w:rsid w:val="009544A1"/>
    <w:rsid w:val="009660E8"/>
    <w:rsid w:val="0099153A"/>
    <w:rsid w:val="00995AFF"/>
    <w:rsid w:val="009B76FA"/>
    <w:rsid w:val="009D3DF8"/>
    <w:rsid w:val="00A3637A"/>
    <w:rsid w:val="00A44487"/>
    <w:rsid w:val="00A46586"/>
    <w:rsid w:val="00A6649D"/>
    <w:rsid w:val="00A77E68"/>
    <w:rsid w:val="00A847EC"/>
    <w:rsid w:val="00A85AF3"/>
    <w:rsid w:val="00A958C1"/>
    <w:rsid w:val="00AC79EB"/>
    <w:rsid w:val="00AD4998"/>
    <w:rsid w:val="00AE0D3B"/>
    <w:rsid w:val="00AF5435"/>
    <w:rsid w:val="00B16CEC"/>
    <w:rsid w:val="00B205FC"/>
    <w:rsid w:val="00B4357E"/>
    <w:rsid w:val="00B53E98"/>
    <w:rsid w:val="00B9289B"/>
    <w:rsid w:val="00BC4762"/>
    <w:rsid w:val="00BC4F17"/>
    <w:rsid w:val="00BD7F83"/>
    <w:rsid w:val="00C05E93"/>
    <w:rsid w:val="00C409CA"/>
    <w:rsid w:val="00C45A8E"/>
    <w:rsid w:val="00C621F9"/>
    <w:rsid w:val="00C66A54"/>
    <w:rsid w:val="00C73D44"/>
    <w:rsid w:val="00C80432"/>
    <w:rsid w:val="00C87DAD"/>
    <w:rsid w:val="00C96BD4"/>
    <w:rsid w:val="00C974AB"/>
    <w:rsid w:val="00CA01CB"/>
    <w:rsid w:val="00CC72A9"/>
    <w:rsid w:val="00CC7EFB"/>
    <w:rsid w:val="00CE552F"/>
    <w:rsid w:val="00D449DB"/>
    <w:rsid w:val="00D4635B"/>
    <w:rsid w:val="00D476A7"/>
    <w:rsid w:val="00D53BA9"/>
    <w:rsid w:val="00D82C5C"/>
    <w:rsid w:val="00D86A0B"/>
    <w:rsid w:val="00D87E07"/>
    <w:rsid w:val="00D921EC"/>
    <w:rsid w:val="00DA11BB"/>
    <w:rsid w:val="00DA3EB6"/>
    <w:rsid w:val="00DA4289"/>
    <w:rsid w:val="00DB1857"/>
    <w:rsid w:val="00DC0693"/>
    <w:rsid w:val="00DC37A1"/>
    <w:rsid w:val="00DC5B9A"/>
    <w:rsid w:val="00E4511A"/>
    <w:rsid w:val="00E70CE2"/>
    <w:rsid w:val="00EB0761"/>
    <w:rsid w:val="00ED738B"/>
    <w:rsid w:val="00F27A72"/>
    <w:rsid w:val="00F331DD"/>
    <w:rsid w:val="00F62C85"/>
    <w:rsid w:val="00F759C1"/>
    <w:rsid w:val="00F8373D"/>
    <w:rsid w:val="00F87F60"/>
    <w:rsid w:val="00FB06BB"/>
    <w:rsid w:val="00FB7E38"/>
    <w:rsid w:val="00FD4E12"/>
    <w:rsid w:val="00FD59ED"/>
    <w:rsid w:val="00FE1B31"/>
    <w:rsid w:val="00FE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6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66A54"/>
    <w:rPr>
      <w:rFonts w:ascii="Tahoma" w:hAnsi="Tahoma" w:cs="Tahoma"/>
      <w:sz w:val="16"/>
      <w:szCs w:val="16"/>
    </w:rPr>
  </w:style>
  <w:style w:type="paragraph" w:styleId="Ingenafstand">
    <w:name w:val="No Spacing"/>
    <w:uiPriority w:val="1"/>
    <w:qFormat/>
    <w:rsid w:val="001D24ED"/>
    <w:pPr>
      <w:spacing w:after="0" w:line="240" w:lineRule="auto"/>
    </w:pPr>
  </w:style>
  <w:style w:type="table" w:styleId="Tabel-Gitter">
    <w:name w:val="Table Grid"/>
    <w:basedOn w:val="Tabel-Normal"/>
    <w:uiPriority w:val="59"/>
    <w:rsid w:val="00F75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056D9F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CA01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A01CB"/>
  </w:style>
  <w:style w:type="paragraph" w:styleId="Sidefod">
    <w:name w:val="footer"/>
    <w:basedOn w:val="Normal"/>
    <w:link w:val="SidefodTegn"/>
    <w:uiPriority w:val="99"/>
    <w:unhideWhenUsed/>
    <w:rsid w:val="00CA01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A01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6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66A54"/>
    <w:rPr>
      <w:rFonts w:ascii="Tahoma" w:hAnsi="Tahoma" w:cs="Tahoma"/>
      <w:sz w:val="16"/>
      <w:szCs w:val="16"/>
    </w:rPr>
  </w:style>
  <w:style w:type="paragraph" w:styleId="Ingenafstand">
    <w:name w:val="No Spacing"/>
    <w:uiPriority w:val="1"/>
    <w:qFormat/>
    <w:rsid w:val="001D24ED"/>
    <w:pPr>
      <w:spacing w:after="0" w:line="240" w:lineRule="auto"/>
    </w:pPr>
  </w:style>
  <w:style w:type="table" w:styleId="Tabel-Gitter">
    <w:name w:val="Table Grid"/>
    <w:basedOn w:val="Tabel-Normal"/>
    <w:uiPriority w:val="59"/>
    <w:rsid w:val="00F75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056D9F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CA01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A01CB"/>
  </w:style>
  <w:style w:type="paragraph" w:styleId="Sidefod">
    <w:name w:val="footer"/>
    <w:basedOn w:val="Normal"/>
    <w:link w:val="SidefodTegn"/>
    <w:uiPriority w:val="99"/>
    <w:unhideWhenUsed/>
    <w:rsid w:val="00CA01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A0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9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89724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0.emf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05A76-80EC-4678-BA9D-BA196FCA1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214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Dansk Standard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Mette Belling Skov</dc:creator>
  <cp:lastModifiedBy>Asbjørn Norre Diinhoff  - Mikelo</cp:lastModifiedBy>
  <cp:revision>4</cp:revision>
  <cp:lastPrinted>2014-02-04T10:55:00Z</cp:lastPrinted>
  <dcterms:created xsi:type="dcterms:W3CDTF">2016-05-26T12:59:00Z</dcterms:created>
  <dcterms:modified xsi:type="dcterms:W3CDTF">2016-05-26T13:56:00Z</dcterms:modified>
</cp:coreProperties>
</file>